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1062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29"/>
        <w:gridCol w:w="4698"/>
      </w:tblGrid>
      <w:tr w:rsidR="00CB4B11" w14:paraId="614134C1" w14:textId="77777777" w:rsidTr="00E114A4">
        <w:trPr>
          <w:jc w:val="center"/>
        </w:trPr>
        <w:tc>
          <w:tcPr>
            <w:tcW w:w="5929" w:type="dxa"/>
          </w:tcPr>
          <w:p w14:paraId="534DC97B" w14:textId="77777777" w:rsidR="00CB4B11" w:rsidRDefault="00CB4B11" w:rsidP="00CB4B11">
            <w:pPr>
              <w:tabs>
                <w:tab w:val="left" w:pos="3440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Fecha: </w:t>
            </w:r>
          </w:p>
          <w:p w14:paraId="6A374461" w14:textId="77777777" w:rsidR="00CB4B11" w:rsidRDefault="00CB4B11" w:rsidP="00CB4B11">
            <w:pPr>
              <w:tabs>
                <w:tab w:val="left" w:pos="3440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  <w:p w14:paraId="74A2B4F6" w14:textId="65472F21" w:rsidR="00CB4B11" w:rsidRDefault="00CB4B11" w:rsidP="00CB4B11">
            <w:pPr>
              <w:tabs>
                <w:tab w:val="left" w:pos="3440"/>
              </w:tabs>
              <w:spacing w:line="36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Orden de servicio:</w:t>
            </w:r>
          </w:p>
        </w:tc>
        <w:tc>
          <w:tcPr>
            <w:tcW w:w="4698" w:type="dxa"/>
            <w:vAlign w:val="center"/>
          </w:tcPr>
          <w:p w14:paraId="1564B605" w14:textId="77777777" w:rsidR="00CB4B11" w:rsidRDefault="00CB4B11" w:rsidP="00CB4B11">
            <w:pPr>
              <w:tabs>
                <w:tab w:val="left" w:pos="3440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Equipo evaluado: </w:t>
            </w:r>
          </w:p>
          <w:p w14:paraId="53A7A0E0" w14:textId="77777777" w:rsidR="00CB4B11" w:rsidRDefault="00CB4B11" w:rsidP="00CB4B11">
            <w:pPr>
              <w:tabs>
                <w:tab w:val="left" w:pos="3440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  <w:p w14:paraId="21053EA6" w14:textId="60D3A104" w:rsidR="00CB4B11" w:rsidRDefault="00CB4B11" w:rsidP="00CB4B11">
            <w:pPr>
              <w:tabs>
                <w:tab w:val="left" w:pos="3440"/>
              </w:tabs>
              <w:spacing w:line="36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Nombre de la partida: </w:t>
            </w:r>
          </w:p>
        </w:tc>
      </w:tr>
      <w:tr w:rsidR="00CB4B11" w14:paraId="6E22488A" w14:textId="77777777" w:rsidTr="00CB4B11">
        <w:trPr>
          <w:trHeight w:val="170"/>
          <w:jc w:val="center"/>
        </w:trPr>
        <w:tc>
          <w:tcPr>
            <w:tcW w:w="5929" w:type="dxa"/>
            <w:shd w:val="clear" w:color="auto" w:fill="B8CCE4" w:themeFill="accent1" w:themeFillTint="66"/>
            <w:vAlign w:val="center"/>
          </w:tcPr>
          <w:p w14:paraId="4B2C2B11" w14:textId="77777777" w:rsidR="00CB4B11" w:rsidRPr="00CB4B11" w:rsidRDefault="00CB4B11" w:rsidP="00CB4B11">
            <w:pPr>
              <w:tabs>
                <w:tab w:val="left" w:pos="3440"/>
              </w:tabs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Nombre de la Unidad</w:t>
            </w:r>
          </w:p>
        </w:tc>
        <w:tc>
          <w:tcPr>
            <w:tcW w:w="4698" w:type="dxa"/>
            <w:shd w:val="clear" w:color="auto" w:fill="B8CCE4" w:themeFill="accent1" w:themeFillTint="66"/>
            <w:vAlign w:val="center"/>
          </w:tcPr>
          <w:p w14:paraId="787CFDD2" w14:textId="77777777" w:rsidR="00CB4B11" w:rsidRPr="00CB4B11" w:rsidRDefault="00CB4B11" w:rsidP="00CB4B11">
            <w:pPr>
              <w:tabs>
                <w:tab w:val="left" w:pos="3440"/>
              </w:tabs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Nombre de la Empresa</w:t>
            </w:r>
          </w:p>
        </w:tc>
      </w:tr>
      <w:tr w:rsidR="00CB4B11" w14:paraId="2E28F331" w14:textId="77777777" w:rsidTr="00CB4B11">
        <w:trPr>
          <w:trHeight w:val="367"/>
          <w:jc w:val="center"/>
        </w:trPr>
        <w:tc>
          <w:tcPr>
            <w:tcW w:w="5929" w:type="dxa"/>
          </w:tcPr>
          <w:p w14:paraId="3445BBA9" w14:textId="31A595FE" w:rsidR="00CB4B11" w:rsidRDefault="00CB4B11" w:rsidP="00CB4B11">
            <w:pPr>
              <w:tabs>
                <w:tab w:val="left" w:pos="3440"/>
              </w:tabs>
              <w:spacing w:line="36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98" w:type="dxa"/>
          </w:tcPr>
          <w:p w14:paraId="723D2107" w14:textId="110342CF" w:rsidR="00CB4B11" w:rsidRDefault="00CB4B11" w:rsidP="00CB4B11">
            <w:pPr>
              <w:tabs>
                <w:tab w:val="left" w:pos="3440"/>
              </w:tabs>
              <w:spacing w:line="36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B4B11" w14:paraId="44D72B3B" w14:textId="77777777" w:rsidTr="00CB4B11">
        <w:trPr>
          <w:trHeight w:val="70"/>
          <w:jc w:val="center"/>
        </w:trPr>
        <w:tc>
          <w:tcPr>
            <w:tcW w:w="5929" w:type="dxa"/>
            <w:shd w:val="clear" w:color="auto" w:fill="B8CCE4" w:themeFill="accent1" w:themeFillTint="66"/>
          </w:tcPr>
          <w:p w14:paraId="74067D22" w14:textId="46A858C8" w:rsidR="00CB4B11" w:rsidRDefault="00CB4B11" w:rsidP="00CB4B11">
            <w:pPr>
              <w:tabs>
                <w:tab w:val="left" w:pos="3440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bookmarkStart w:id="0" w:name="_Hlk168484465"/>
            <w:r>
              <w:rPr>
                <w:rFonts w:ascii="Arial" w:eastAsia="Arial" w:hAnsi="Arial" w:cs="Arial"/>
                <w:b/>
                <w:sz w:val="18"/>
                <w:szCs w:val="18"/>
              </w:rPr>
              <w:t>Responsable de la Evaluación</w:t>
            </w:r>
            <w:bookmarkEnd w:id="0"/>
          </w:p>
        </w:tc>
        <w:tc>
          <w:tcPr>
            <w:tcW w:w="4698" w:type="dxa"/>
            <w:shd w:val="clear" w:color="auto" w:fill="B8CCE4" w:themeFill="accent1" w:themeFillTint="66"/>
          </w:tcPr>
          <w:p w14:paraId="37FB757E" w14:textId="77777777" w:rsidR="00CB4B11" w:rsidRDefault="00CB4B11" w:rsidP="00CB4B11">
            <w:pPr>
              <w:tabs>
                <w:tab w:val="left" w:pos="3440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Técnico de la Empresa</w:t>
            </w:r>
          </w:p>
        </w:tc>
      </w:tr>
      <w:tr w:rsidR="00CB4B11" w14:paraId="29FA63A0" w14:textId="77777777" w:rsidTr="004B2DC2">
        <w:trPr>
          <w:trHeight w:val="645"/>
          <w:jc w:val="center"/>
        </w:trPr>
        <w:tc>
          <w:tcPr>
            <w:tcW w:w="5929" w:type="dxa"/>
            <w:tcBorders>
              <w:bottom w:val="nil"/>
            </w:tcBorders>
          </w:tcPr>
          <w:p w14:paraId="0DA242B7" w14:textId="77777777" w:rsidR="00CB4B11" w:rsidRDefault="00CB4B11" w:rsidP="00CB4B11">
            <w:pPr>
              <w:tabs>
                <w:tab w:val="left" w:pos="3440"/>
              </w:tabs>
              <w:spacing w:line="36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98" w:type="dxa"/>
            <w:tcBorders>
              <w:bottom w:val="nil"/>
            </w:tcBorders>
          </w:tcPr>
          <w:p w14:paraId="24E61683" w14:textId="77777777" w:rsidR="00CB4B11" w:rsidRDefault="00CB4B11" w:rsidP="00CB4B11">
            <w:pPr>
              <w:tabs>
                <w:tab w:val="left" w:pos="3440"/>
              </w:tabs>
              <w:spacing w:line="36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B4B11" w14:paraId="54DA5FBE" w14:textId="77777777" w:rsidTr="00AA374A">
        <w:trPr>
          <w:trHeight w:val="60"/>
          <w:jc w:val="center"/>
        </w:trPr>
        <w:tc>
          <w:tcPr>
            <w:tcW w:w="5929" w:type="dxa"/>
            <w:tcBorders>
              <w:top w:val="nil"/>
            </w:tcBorders>
          </w:tcPr>
          <w:p w14:paraId="05CCC845" w14:textId="77777777" w:rsidR="00CB4B11" w:rsidRPr="0020706F" w:rsidRDefault="00CB4B11" w:rsidP="00CB4B11">
            <w:pPr>
              <w:tabs>
                <w:tab w:val="left" w:pos="3440"/>
              </w:tabs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20706F">
              <w:rPr>
                <w:rFonts w:ascii="Arial" w:eastAsia="Arial" w:hAnsi="Arial" w:cs="Arial"/>
                <w:b/>
                <w:sz w:val="12"/>
                <w:szCs w:val="12"/>
              </w:rPr>
              <w:t>Nombre, Firma y Sello</w:t>
            </w:r>
          </w:p>
        </w:tc>
        <w:tc>
          <w:tcPr>
            <w:tcW w:w="4698" w:type="dxa"/>
            <w:tcBorders>
              <w:top w:val="nil"/>
            </w:tcBorders>
          </w:tcPr>
          <w:p w14:paraId="1C2BBC10" w14:textId="77777777" w:rsidR="00CB4B11" w:rsidRPr="0020706F" w:rsidRDefault="00CB4B11" w:rsidP="00CB4B11">
            <w:pPr>
              <w:tabs>
                <w:tab w:val="left" w:pos="3440"/>
              </w:tabs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20706F">
              <w:rPr>
                <w:rFonts w:ascii="Arial" w:eastAsia="Arial" w:hAnsi="Arial" w:cs="Arial"/>
                <w:b/>
                <w:sz w:val="12"/>
                <w:szCs w:val="12"/>
              </w:rPr>
              <w:t>Nombre y Firma</w:t>
            </w:r>
          </w:p>
        </w:tc>
      </w:tr>
    </w:tbl>
    <w:p w14:paraId="1173346E" w14:textId="77777777" w:rsidR="000C0CE8" w:rsidRDefault="000C0CE8">
      <w:pPr>
        <w:rPr>
          <w:rFonts w:ascii="Arial" w:eastAsia="Arial" w:hAnsi="Arial" w:cs="Arial"/>
          <w:sz w:val="18"/>
          <w:szCs w:val="18"/>
        </w:rPr>
      </w:pPr>
    </w:p>
    <w:tbl>
      <w:tblPr>
        <w:tblStyle w:val="a0"/>
        <w:tblW w:w="1049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84"/>
        <w:gridCol w:w="2055"/>
        <w:gridCol w:w="1129"/>
        <w:gridCol w:w="1423"/>
      </w:tblGrid>
      <w:tr w:rsidR="000C0CE8" w14:paraId="41B31FA1" w14:textId="77777777" w:rsidTr="00A613B9">
        <w:trPr>
          <w:trHeight w:val="154"/>
          <w:jc w:val="center"/>
        </w:trPr>
        <w:tc>
          <w:tcPr>
            <w:tcW w:w="5884" w:type="dxa"/>
            <w:vAlign w:val="center"/>
          </w:tcPr>
          <w:p w14:paraId="681CA790" w14:textId="77777777" w:rsidR="000C0CE8" w:rsidRPr="00CB4B11" w:rsidRDefault="000C0CE8" w:rsidP="00010BC7">
            <w:pPr>
              <w:tabs>
                <w:tab w:val="left" w:pos="3440"/>
              </w:tabs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gramStart"/>
            <w:r w:rsidRPr="00CB4B11">
              <w:rPr>
                <w:rFonts w:ascii="Arial" w:eastAsia="Arial" w:hAnsi="Arial" w:cs="Arial"/>
                <w:b/>
                <w:sz w:val="17"/>
                <w:szCs w:val="17"/>
              </w:rPr>
              <w:t>PUNTOS A EVALUAR</w:t>
            </w:r>
            <w:proofErr w:type="gramEnd"/>
            <w:r w:rsidRPr="00CB4B11">
              <w:rPr>
                <w:rFonts w:ascii="Arial" w:eastAsia="Arial" w:hAnsi="Arial" w:cs="Arial"/>
                <w:b/>
                <w:sz w:val="17"/>
                <w:szCs w:val="17"/>
              </w:rPr>
              <w:t>:</w:t>
            </w:r>
          </w:p>
        </w:tc>
        <w:tc>
          <w:tcPr>
            <w:tcW w:w="2055" w:type="dxa"/>
            <w:vAlign w:val="center"/>
          </w:tcPr>
          <w:p w14:paraId="2E553613" w14:textId="77777777" w:rsidR="000C0CE8" w:rsidRPr="00CB4B11" w:rsidRDefault="000C0CE8" w:rsidP="00010BC7">
            <w:pPr>
              <w:tabs>
                <w:tab w:val="left" w:pos="3440"/>
              </w:tabs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CB4B11">
              <w:rPr>
                <w:rFonts w:ascii="Arial" w:eastAsia="Arial" w:hAnsi="Arial" w:cs="Arial"/>
                <w:b/>
                <w:sz w:val="17"/>
                <w:szCs w:val="17"/>
              </w:rPr>
              <w:t>RANGO DE CALIFICACIÓN</w:t>
            </w:r>
          </w:p>
        </w:tc>
        <w:tc>
          <w:tcPr>
            <w:tcW w:w="1129" w:type="dxa"/>
          </w:tcPr>
          <w:p w14:paraId="16084CEC" w14:textId="77777777" w:rsidR="000C0CE8" w:rsidRPr="00CB4B11" w:rsidRDefault="000C0CE8" w:rsidP="00010BC7">
            <w:pPr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CB4B11">
              <w:rPr>
                <w:rFonts w:ascii="Arial" w:eastAsia="Arial" w:hAnsi="Arial" w:cs="Arial"/>
                <w:b/>
                <w:sz w:val="17"/>
                <w:szCs w:val="17"/>
              </w:rPr>
              <w:t>PUNTOS POR ASIGNAR</w:t>
            </w:r>
          </w:p>
        </w:tc>
        <w:tc>
          <w:tcPr>
            <w:tcW w:w="1423" w:type="dxa"/>
            <w:vAlign w:val="center"/>
          </w:tcPr>
          <w:p w14:paraId="577BC14A" w14:textId="77777777" w:rsidR="000C0CE8" w:rsidRPr="00CB4B11" w:rsidRDefault="000C0CE8" w:rsidP="00010BC7">
            <w:pPr>
              <w:tabs>
                <w:tab w:val="left" w:pos="3440"/>
              </w:tabs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CB4B11">
              <w:rPr>
                <w:rFonts w:ascii="Arial" w:eastAsia="Arial" w:hAnsi="Arial" w:cs="Arial"/>
                <w:b/>
                <w:sz w:val="17"/>
                <w:szCs w:val="17"/>
              </w:rPr>
              <w:t>PUNTOS ASIGNADOS</w:t>
            </w:r>
          </w:p>
        </w:tc>
      </w:tr>
      <w:tr w:rsidR="000C0CE8" w14:paraId="1F98C5A2" w14:textId="77777777" w:rsidTr="00CB4B11">
        <w:trPr>
          <w:trHeight w:val="985"/>
          <w:jc w:val="center"/>
        </w:trPr>
        <w:tc>
          <w:tcPr>
            <w:tcW w:w="5884" w:type="dxa"/>
            <w:vAlign w:val="center"/>
          </w:tcPr>
          <w:p w14:paraId="0FD144F9" w14:textId="1AE33897" w:rsidR="000C0CE8" w:rsidRPr="004B2DC2" w:rsidRDefault="000C0CE8" w:rsidP="000C0CE8">
            <w:pPr>
              <w:numPr>
                <w:ilvl w:val="0"/>
                <w:numId w:val="3"/>
              </w:numPr>
              <w:tabs>
                <w:tab w:val="left" w:pos="252"/>
              </w:tabs>
              <w:ind w:left="24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B2DC2">
              <w:rPr>
                <w:rFonts w:ascii="Arial" w:eastAsia="Arial" w:hAnsi="Arial" w:cs="Arial"/>
                <w:sz w:val="18"/>
                <w:szCs w:val="18"/>
              </w:rPr>
              <w:t xml:space="preserve">Realizó el servicio de mantenimiento preventivo de conformidad a los </w:t>
            </w:r>
            <w:r w:rsidRPr="004B2DC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Anexo K Rutinas de Mantenimiento (K-I, K-II, K-III, K-IV, K-V, K-VI, K-VII, K-VIII, K-IX, K-X) según la partida en que participe.</w:t>
            </w:r>
          </w:p>
        </w:tc>
        <w:tc>
          <w:tcPr>
            <w:tcW w:w="2055" w:type="dxa"/>
            <w:vAlign w:val="center"/>
          </w:tcPr>
          <w:p w14:paraId="6A4FC3FE" w14:textId="0D55B5D6" w:rsidR="000C0CE8" w:rsidRDefault="000C0CE8" w:rsidP="00010BC7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CUMPLE</w:t>
            </w:r>
          </w:p>
          <w:p w14:paraId="2C2D9714" w14:textId="77777777" w:rsidR="00A613B9" w:rsidRPr="00A613B9" w:rsidRDefault="00A613B9" w:rsidP="00010BC7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111EE8AE" w14:textId="6A271877" w:rsidR="000C0CE8" w:rsidRDefault="000C0CE8" w:rsidP="00010BC7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CUMPLE PARCIALMENTE</w:t>
            </w:r>
          </w:p>
          <w:p w14:paraId="78E2742E" w14:textId="77777777" w:rsidR="00A613B9" w:rsidRPr="00A613B9" w:rsidRDefault="00A613B9" w:rsidP="00010BC7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69D102EC" w14:textId="77777777" w:rsidR="000C0CE8" w:rsidRPr="00F169E6" w:rsidRDefault="000C0CE8" w:rsidP="00010BC7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NO CUMPLE</w:t>
            </w:r>
          </w:p>
        </w:tc>
        <w:tc>
          <w:tcPr>
            <w:tcW w:w="1129" w:type="dxa"/>
            <w:vAlign w:val="center"/>
          </w:tcPr>
          <w:p w14:paraId="7A1C55DB" w14:textId="77777777" w:rsid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</w:p>
          <w:p w14:paraId="1269FBEB" w14:textId="2023024F" w:rsidR="000C0CE8" w:rsidRPr="00A613B9" w:rsidRDefault="004B2DC2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A613B9">
              <w:rPr>
                <w:rFonts w:ascii="Arial" w:eastAsia="Arial" w:hAnsi="Arial" w:cs="Arial"/>
                <w:sz w:val="17"/>
                <w:szCs w:val="17"/>
              </w:rPr>
              <w:t>4</w:t>
            </w:r>
            <w:r w:rsidR="000C0CE8" w:rsidRPr="00A613B9"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  <w:p w14:paraId="4955583E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06F2143B" w14:textId="228FF895" w:rsidR="000C0CE8" w:rsidRPr="00A613B9" w:rsidRDefault="000C0CE8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A613B9">
              <w:rPr>
                <w:rFonts w:ascii="Arial" w:eastAsia="Arial" w:hAnsi="Arial" w:cs="Arial"/>
                <w:sz w:val="17"/>
                <w:szCs w:val="17"/>
              </w:rPr>
              <w:t>20</w:t>
            </w:r>
          </w:p>
          <w:p w14:paraId="084026F4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7BD7EB8D" w14:textId="77777777" w:rsidR="000C0CE8" w:rsidRDefault="000C0CE8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A613B9"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  <w:p w14:paraId="0FFED535" w14:textId="2C16A580" w:rsidR="00A613B9" w:rsidRPr="00920B94" w:rsidRDefault="00A613B9" w:rsidP="00010BC7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23" w:type="dxa"/>
          </w:tcPr>
          <w:p w14:paraId="3E460774" w14:textId="77777777" w:rsidR="000C0CE8" w:rsidRPr="000C0CE8" w:rsidRDefault="000C0CE8" w:rsidP="00010BC7">
            <w:pPr>
              <w:tabs>
                <w:tab w:val="left" w:pos="3440"/>
              </w:tabs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0C0CE8" w14:paraId="31FD7E24" w14:textId="77777777" w:rsidTr="00A613B9">
        <w:trPr>
          <w:trHeight w:val="699"/>
          <w:jc w:val="center"/>
        </w:trPr>
        <w:tc>
          <w:tcPr>
            <w:tcW w:w="5884" w:type="dxa"/>
            <w:vAlign w:val="center"/>
          </w:tcPr>
          <w:p w14:paraId="42E29F2F" w14:textId="6D32ACD4" w:rsidR="000C0CE8" w:rsidRDefault="000C0CE8" w:rsidP="000C0CE8">
            <w:pPr>
              <w:numPr>
                <w:ilvl w:val="0"/>
                <w:numId w:val="3"/>
              </w:numPr>
              <w:tabs>
                <w:tab w:val="left" w:pos="252"/>
              </w:tabs>
              <w:ind w:left="25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34BC4">
              <w:rPr>
                <w:rFonts w:ascii="Arial" w:eastAsia="Arial" w:hAnsi="Arial" w:cs="Arial"/>
                <w:sz w:val="18"/>
                <w:szCs w:val="18"/>
              </w:rPr>
              <w:t xml:space="preserve">El proveedor adjudicado o el personal técnico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que realizó el servicio de </w:t>
            </w:r>
            <w:r w:rsidR="00920B94">
              <w:rPr>
                <w:rFonts w:ascii="Arial" w:eastAsia="Arial" w:hAnsi="Arial" w:cs="Arial"/>
                <w:sz w:val="18"/>
                <w:szCs w:val="18"/>
              </w:rPr>
              <w:t>mantenimiento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etiquetó el equipo de conformidad al numeral 2.10 del Anexo I Descripción del Servicio.</w:t>
            </w:r>
          </w:p>
        </w:tc>
        <w:tc>
          <w:tcPr>
            <w:tcW w:w="2055" w:type="dxa"/>
            <w:vAlign w:val="center"/>
          </w:tcPr>
          <w:p w14:paraId="468046E6" w14:textId="77777777" w:rsid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CUMPLE</w:t>
            </w:r>
          </w:p>
          <w:p w14:paraId="422CBE7F" w14:textId="77777777" w:rsidR="00A613B9" w:rsidRP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4994D8EA" w14:textId="77777777" w:rsid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CUMPLE PARCIALMENTE</w:t>
            </w:r>
          </w:p>
          <w:p w14:paraId="6E526D7C" w14:textId="77777777" w:rsidR="00A613B9" w:rsidRP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51AE99F9" w14:textId="6B3F1E23" w:rsidR="000C0CE8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NO CUMPLE</w:t>
            </w:r>
          </w:p>
        </w:tc>
        <w:tc>
          <w:tcPr>
            <w:tcW w:w="1129" w:type="dxa"/>
            <w:vAlign w:val="center"/>
          </w:tcPr>
          <w:p w14:paraId="3255CB10" w14:textId="77777777" w:rsidR="000C0CE8" w:rsidRPr="00920B94" w:rsidRDefault="000C0CE8" w:rsidP="00010BC7">
            <w:pPr>
              <w:ind w:left="-1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ACE8190" w14:textId="4509AC3A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2</w:t>
            </w:r>
            <w:r w:rsidRPr="00A613B9"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  <w:p w14:paraId="3F4D47DB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12CA6E89" w14:textId="5146A7FD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1</w:t>
            </w:r>
            <w:r w:rsidRPr="00A613B9"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  <w:p w14:paraId="7AFF264D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296D6271" w14:textId="77777777" w:rsid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A613B9"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  <w:p w14:paraId="787124AD" w14:textId="77777777" w:rsidR="000C0CE8" w:rsidRPr="00920B94" w:rsidRDefault="000C0CE8" w:rsidP="00010BC7">
            <w:pPr>
              <w:ind w:left="-1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23" w:type="dxa"/>
          </w:tcPr>
          <w:p w14:paraId="2798F50B" w14:textId="77777777" w:rsidR="000C0CE8" w:rsidRPr="000C0CE8" w:rsidRDefault="000C0CE8" w:rsidP="00010BC7">
            <w:pPr>
              <w:tabs>
                <w:tab w:val="left" w:pos="3440"/>
              </w:tabs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0C0CE8" w14:paraId="2ADA7914" w14:textId="77777777" w:rsidTr="00A613B9">
        <w:trPr>
          <w:trHeight w:val="833"/>
          <w:jc w:val="center"/>
        </w:trPr>
        <w:tc>
          <w:tcPr>
            <w:tcW w:w="5884" w:type="dxa"/>
            <w:vAlign w:val="center"/>
          </w:tcPr>
          <w:p w14:paraId="72AE834C" w14:textId="6920DE5C" w:rsidR="000C0CE8" w:rsidRDefault="000C0CE8" w:rsidP="000C0CE8">
            <w:pPr>
              <w:numPr>
                <w:ilvl w:val="0"/>
                <w:numId w:val="3"/>
              </w:numPr>
              <w:tabs>
                <w:tab w:val="left" w:pos="252"/>
              </w:tabs>
              <w:ind w:left="25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34BC4">
              <w:rPr>
                <w:rFonts w:ascii="Arial" w:eastAsia="Arial" w:hAnsi="Arial" w:cs="Arial"/>
                <w:sz w:val="18"/>
                <w:szCs w:val="18"/>
              </w:rPr>
              <w:t xml:space="preserve">El proveedor adjudicado o el personal técnico </w:t>
            </w:r>
            <w:r>
              <w:rPr>
                <w:rFonts w:ascii="Arial" w:eastAsia="Arial" w:hAnsi="Arial" w:cs="Arial"/>
                <w:sz w:val="18"/>
                <w:szCs w:val="18"/>
              </w:rPr>
              <w:t>que realizó el servicio de mantenimiento, lo realizó en un periodo no mayor a 5 días por equipo.</w:t>
            </w:r>
          </w:p>
          <w:p w14:paraId="3674F277" w14:textId="77777777" w:rsidR="000C0CE8" w:rsidRDefault="000C0CE8" w:rsidP="000C0CE8">
            <w:pPr>
              <w:tabs>
                <w:tab w:val="left" w:pos="252"/>
              </w:tabs>
              <w:ind w:left="25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35AF071E" w14:textId="31302F48" w:rsidR="000C0CE8" w:rsidRPr="00734BC4" w:rsidRDefault="000C0CE8" w:rsidP="00CB4B11">
            <w:pPr>
              <w:tabs>
                <w:tab w:val="left" w:pos="252"/>
              </w:tabs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C0CE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Nota: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Queda exceptuado este rubro </w:t>
            </w:r>
            <w:r w:rsidRPr="000C0CE8">
              <w:rPr>
                <w:rFonts w:ascii="Arial" w:eastAsia="Arial" w:hAnsi="Arial" w:cs="Arial"/>
                <w:sz w:val="18"/>
                <w:szCs w:val="18"/>
              </w:rPr>
              <w:t>cuando sea necesario hacer el cambio de una refacción o componente del equipo, para este caso, el servicio podrá ser reprogramado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según la necesidad del servicio.</w:t>
            </w:r>
          </w:p>
        </w:tc>
        <w:tc>
          <w:tcPr>
            <w:tcW w:w="2055" w:type="dxa"/>
            <w:vAlign w:val="center"/>
          </w:tcPr>
          <w:p w14:paraId="54322EB5" w14:textId="77777777" w:rsid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CUMPLE</w:t>
            </w:r>
          </w:p>
          <w:p w14:paraId="2436A734" w14:textId="77777777" w:rsidR="00A613B9" w:rsidRP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5FB93A60" w14:textId="77777777" w:rsid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CUMPLE PARCIALMENTE</w:t>
            </w:r>
          </w:p>
          <w:p w14:paraId="60014F76" w14:textId="77777777" w:rsidR="00A613B9" w:rsidRP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16B0D308" w14:textId="2D5252DC" w:rsidR="000C0CE8" w:rsidRPr="00F169E6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NO CUMPLE</w:t>
            </w:r>
          </w:p>
        </w:tc>
        <w:tc>
          <w:tcPr>
            <w:tcW w:w="1129" w:type="dxa"/>
            <w:vAlign w:val="center"/>
          </w:tcPr>
          <w:p w14:paraId="342DDD79" w14:textId="77777777" w:rsidR="00A613B9" w:rsidRPr="00920B94" w:rsidRDefault="00A613B9" w:rsidP="00A613B9">
            <w:pPr>
              <w:ind w:left="-1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E962CBE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2</w:t>
            </w:r>
            <w:r w:rsidRPr="00A613B9"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  <w:p w14:paraId="423F614C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14846625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1</w:t>
            </w:r>
            <w:r w:rsidRPr="00A613B9"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  <w:p w14:paraId="364F627F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1E827FCD" w14:textId="77777777" w:rsid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A613B9"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  <w:p w14:paraId="189C982D" w14:textId="77777777" w:rsidR="000C0CE8" w:rsidRPr="00920B94" w:rsidRDefault="000C0CE8" w:rsidP="000C0CE8">
            <w:pPr>
              <w:ind w:left="-1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23" w:type="dxa"/>
          </w:tcPr>
          <w:p w14:paraId="4A86A7A6" w14:textId="77777777" w:rsidR="000C0CE8" w:rsidRPr="000C0CE8" w:rsidRDefault="000C0CE8" w:rsidP="000C0CE8">
            <w:pPr>
              <w:tabs>
                <w:tab w:val="left" w:pos="3440"/>
              </w:tabs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0C0CE8" w14:paraId="1E89A8F7" w14:textId="77777777" w:rsidTr="00A613B9">
        <w:trPr>
          <w:trHeight w:val="607"/>
          <w:jc w:val="center"/>
        </w:trPr>
        <w:tc>
          <w:tcPr>
            <w:tcW w:w="5884" w:type="dxa"/>
            <w:vAlign w:val="center"/>
          </w:tcPr>
          <w:p w14:paraId="485D1E86" w14:textId="195BD318" w:rsidR="000C0CE8" w:rsidRPr="00DE389D" w:rsidRDefault="00DE389D" w:rsidP="00DE389D">
            <w:pPr>
              <w:tabs>
                <w:tab w:val="left" w:pos="252"/>
              </w:tabs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CB4B1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4.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DE389D">
              <w:rPr>
                <w:rFonts w:ascii="Arial" w:eastAsia="Arial" w:hAnsi="Arial" w:cs="Arial"/>
                <w:sz w:val="18"/>
                <w:szCs w:val="18"/>
              </w:rPr>
              <w:t xml:space="preserve">El proveedor adjudicado o el personal técnico de </w:t>
            </w:r>
            <w:r w:rsidR="00920B94" w:rsidRPr="00DE389D">
              <w:rPr>
                <w:rFonts w:ascii="Arial" w:eastAsia="Arial" w:hAnsi="Arial" w:cs="Arial"/>
                <w:sz w:val="18"/>
                <w:szCs w:val="18"/>
              </w:rPr>
              <w:t>este</w:t>
            </w:r>
            <w:r w:rsidRPr="00DE389D">
              <w:rPr>
                <w:rFonts w:ascii="Arial" w:eastAsia="Arial" w:hAnsi="Arial" w:cs="Arial"/>
                <w:sz w:val="18"/>
                <w:szCs w:val="18"/>
              </w:rPr>
              <w:t xml:space="preserve"> se identificaron con gafete en la unidad los días de prestación del servicio.</w:t>
            </w:r>
          </w:p>
        </w:tc>
        <w:tc>
          <w:tcPr>
            <w:tcW w:w="2055" w:type="dxa"/>
            <w:vAlign w:val="center"/>
          </w:tcPr>
          <w:p w14:paraId="5182DF34" w14:textId="77777777" w:rsid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CUMPLE</w:t>
            </w:r>
          </w:p>
          <w:p w14:paraId="24B99CCB" w14:textId="77777777" w:rsidR="00A613B9" w:rsidRP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7FC0D57C" w14:textId="77777777" w:rsid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CUMPLE PARCIALMENTE</w:t>
            </w:r>
          </w:p>
          <w:p w14:paraId="23CAE9AA" w14:textId="77777777" w:rsidR="00A613B9" w:rsidRPr="00A613B9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3768CE27" w14:textId="3A72DCB9" w:rsidR="000C0CE8" w:rsidRPr="00F169E6" w:rsidRDefault="00A613B9" w:rsidP="00A613B9">
            <w:pPr>
              <w:tabs>
                <w:tab w:val="left" w:pos="3440"/>
              </w:tabs>
              <w:ind w:left="7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F169E6">
              <w:rPr>
                <w:rFonts w:ascii="Arial" w:eastAsia="Arial" w:hAnsi="Arial" w:cs="Arial"/>
                <w:sz w:val="14"/>
                <w:szCs w:val="14"/>
              </w:rPr>
              <w:t>NO CUMPLE</w:t>
            </w:r>
          </w:p>
        </w:tc>
        <w:tc>
          <w:tcPr>
            <w:tcW w:w="1129" w:type="dxa"/>
            <w:vAlign w:val="center"/>
          </w:tcPr>
          <w:p w14:paraId="795C8E95" w14:textId="77777777" w:rsidR="00A613B9" w:rsidRPr="00920B94" w:rsidRDefault="00A613B9" w:rsidP="00A613B9">
            <w:pPr>
              <w:ind w:left="-1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6ED6F1D2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2</w:t>
            </w:r>
            <w:r w:rsidRPr="00A613B9"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  <w:p w14:paraId="470803B1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198287A0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1</w:t>
            </w:r>
            <w:r w:rsidRPr="00A613B9"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  <w:p w14:paraId="3F99D54C" w14:textId="77777777" w:rsidR="00A613B9" w:rsidRP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  <w:p w14:paraId="0B98AC17" w14:textId="77777777" w:rsidR="00A613B9" w:rsidRDefault="00A613B9" w:rsidP="00A613B9">
            <w:pPr>
              <w:tabs>
                <w:tab w:val="left" w:pos="3440"/>
              </w:tabs>
              <w:ind w:left="-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A613B9"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  <w:p w14:paraId="4AB96EFB" w14:textId="0F6D90E6" w:rsidR="000C0CE8" w:rsidRPr="00920B94" w:rsidRDefault="000C0CE8" w:rsidP="000C0CE8">
            <w:pPr>
              <w:ind w:left="-1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23" w:type="dxa"/>
          </w:tcPr>
          <w:p w14:paraId="46E37198" w14:textId="77777777" w:rsidR="000C0CE8" w:rsidRPr="000C0CE8" w:rsidRDefault="000C0CE8" w:rsidP="000C0CE8">
            <w:pPr>
              <w:tabs>
                <w:tab w:val="left" w:pos="3440"/>
              </w:tabs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0C0CE8" w14:paraId="01FAB4C2" w14:textId="77777777" w:rsidTr="00A613B9">
        <w:trPr>
          <w:trHeight w:val="360"/>
          <w:jc w:val="center"/>
        </w:trPr>
        <w:tc>
          <w:tcPr>
            <w:tcW w:w="7939" w:type="dxa"/>
            <w:gridSpan w:val="2"/>
            <w:tcBorders>
              <w:left w:val="nil"/>
              <w:bottom w:val="nil"/>
            </w:tcBorders>
            <w:vAlign w:val="center"/>
          </w:tcPr>
          <w:p w14:paraId="3C15E253" w14:textId="77777777" w:rsidR="000C0CE8" w:rsidRDefault="000C0CE8" w:rsidP="000C0CE8">
            <w:pPr>
              <w:tabs>
                <w:tab w:val="left" w:pos="3440"/>
              </w:tabs>
              <w:ind w:left="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TOTAL:</w:t>
            </w:r>
          </w:p>
        </w:tc>
        <w:tc>
          <w:tcPr>
            <w:tcW w:w="1129" w:type="dxa"/>
          </w:tcPr>
          <w:p w14:paraId="2E985AC7" w14:textId="77777777" w:rsidR="000C0CE8" w:rsidRDefault="000C0CE8" w:rsidP="000C0CE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23" w:type="dxa"/>
            <w:tcBorders>
              <w:bottom w:val="nil"/>
              <w:right w:val="nil"/>
            </w:tcBorders>
          </w:tcPr>
          <w:p w14:paraId="25DF48DB" w14:textId="77777777" w:rsidR="000C0CE8" w:rsidRDefault="000C0CE8" w:rsidP="000C0CE8">
            <w:pPr>
              <w:tabs>
                <w:tab w:val="left" w:pos="3440"/>
              </w:tabs>
              <w:ind w:left="18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8C5879F" w14:textId="77777777" w:rsidR="000C0CE8" w:rsidRDefault="000C0CE8">
      <w:pPr>
        <w:rPr>
          <w:rFonts w:ascii="Arial" w:eastAsia="Arial" w:hAnsi="Arial" w:cs="Arial"/>
          <w:sz w:val="18"/>
          <w:szCs w:val="18"/>
        </w:rPr>
      </w:pPr>
    </w:p>
    <w:p w14:paraId="2D6A7524" w14:textId="267FB352" w:rsidR="000C0CE8" w:rsidRPr="00CB4B11" w:rsidRDefault="004B2DC2" w:rsidP="00CB4B11">
      <w:pPr>
        <w:ind w:left="-142"/>
        <w:jc w:val="center"/>
        <w:rPr>
          <w:rFonts w:ascii="Arial" w:eastAsia="Arial" w:hAnsi="Arial" w:cs="Arial"/>
          <w:color w:val="1F497D" w:themeColor="text2"/>
          <w:sz w:val="16"/>
          <w:szCs w:val="16"/>
        </w:rPr>
      </w:pPr>
      <w:r w:rsidRPr="00CB4B11">
        <w:rPr>
          <w:rFonts w:ascii="Arial" w:eastAsia="Arial" w:hAnsi="Arial" w:cs="Arial"/>
          <w:b/>
          <w:color w:val="1F497D" w:themeColor="text2"/>
          <w:sz w:val="16"/>
          <w:szCs w:val="16"/>
        </w:rPr>
        <w:t>El proveedor deberá mantener el espacio destinado por el ISAPEG para el servicio, en condiciones óptimas de limpieza, libre de residuos, basura, escurrimientos; y, en los casos que aplique cumplir con los protocolos de sanidad que establezca la Unidad Médica.</w:t>
      </w:r>
    </w:p>
    <w:p w14:paraId="64A84584" w14:textId="77777777" w:rsidR="004B2DC2" w:rsidRDefault="004B2DC2" w:rsidP="004B2DC2">
      <w:pPr>
        <w:ind w:left="-142"/>
        <w:jc w:val="both"/>
        <w:rPr>
          <w:rFonts w:ascii="Arial" w:eastAsia="Arial" w:hAnsi="Arial" w:cs="Arial"/>
          <w:sz w:val="18"/>
          <w:szCs w:val="18"/>
        </w:rPr>
      </w:pPr>
    </w:p>
    <w:p w14:paraId="7758360D" w14:textId="3D5F00F3" w:rsidR="00AC19B9" w:rsidRPr="00CB4B11" w:rsidRDefault="009704C2" w:rsidP="004B2DC2">
      <w:pPr>
        <w:ind w:left="-142"/>
        <w:rPr>
          <w:rFonts w:ascii="Arial" w:eastAsia="Arial" w:hAnsi="Arial" w:cs="Arial"/>
          <w:sz w:val="17"/>
          <w:szCs w:val="17"/>
        </w:rPr>
      </w:pPr>
      <w:r w:rsidRPr="00CB4B11">
        <w:rPr>
          <w:rFonts w:ascii="Arial" w:eastAsia="Arial" w:hAnsi="Arial" w:cs="Arial"/>
          <w:sz w:val="17"/>
          <w:szCs w:val="17"/>
        </w:rPr>
        <w:t>En caso de evaluaciones parciales en el punto 1</w:t>
      </w:r>
      <w:r w:rsidR="000C0CE8" w:rsidRPr="00CB4B11">
        <w:rPr>
          <w:rFonts w:ascii="Arial" w:eastAsia="Arial" w:hAnsi="Arial" w:cs="Arial"/>
          <w:sz w:val="17"/>
          <w:szCs w:val="17"/>
        </w:rPr>
        <w:t xml:space="preserve">, </w:t>
      </w:r>
      <w:r w:rsidRPr="00CB4B11">
        <w:rPr>
          <w:rFonts w:ascii="Arial" w:eastAsia="Arial" w:hAnsi="Arial" w:cs="Arial"/>
          <w:sz w:val="17"/>
          <w:szCs w:val="17"/>
        </w:rPr>
        <w:t>2</w:t>
      </w:r>
      <w:r w:rsidR="00920B94" w:rsidRPr="00CB4B11">
        <w:rPr>
          <w:rFonts w:ascii="Arial" w:eastAsia="Arial" w:hAnsi="Arial" w:cs="Arial"/>
          <w:sz w:val="17"/>
          <w:szCs w:val="17"/>
        </w:rPr>
        <w:t xml:space="preserve"> </w:t>
      </w:r>
      <w:r w:rsidR="00790FA7" w:rsidRPr="00CB4B11">
        <w:rPr>
          <w:rFonts w:ascii="Arial" w:eastAsia="Arial" w:hAnsi="Arial" w:cs="Arial"/>
          <w:sz w:val="17"/>
          <w:szCs w:val="17"/>
        </w:rPr>
        <w:t>y</w:t>
      </w:r>
      <w:r w:rsidR="00920B94" w:rsidRPr="00CB4B11">
        <w:rPr>
          <w:rFonts w:ascii="Arial" w:eastAsia="Arial" w:hAnsi="Arial" w:cs="Arial"/>
          <w:sz w:val="17"/>
          <w:szCs w:val="17"/>
        </w:rPr>
        <w:t xml:space="preserve"> 3 </w:t>
      </w:r>
      <w:r w:rsidRPr="00CB4B11">
        <w:rPr>
          <w:rFonts w:ascii="Arial" w:eastAsia="Arial" w:hAnsi="Arial" w:cs="Arial"/>
          <w:sz w:val="17"/>
          <w:szCs w:val="17"/>
        </w:rPr>
        <w:t>el responsable de la evaluación debe anexar evidencias documental o fotográfica, describiendo en las siguientes líneas, el motivo de la ponderación:</w:t>
      </w:r>
    </w:p>
    <w:p w14:paraId="0E1E9400" w14:textId="65DEB29C" w:rsidR="00AC19B9" w:rsidRDefault="009704C2" w:rsidP="004B2DC2">
      <w:pPr>
        <w:ind w:left="-14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______________________________________________</w:t>
      </w:r>
      <w:r w:rsidR="00CB4B11">
        <w:rPr>
          <w:rFonts w:ascii="Arial" w:eastAsia="Arial" w:hAnsi="Arial" w:cs="Arial"/>
          <w:sz w:val="18"/>
          <w:szCs w:val="18"/>
        </w:rPr>
        <w:t>_</w:t>
      </w:r>
      <w:r>
        <w:rPr>
          <w:rFonts w:ascii="Arial" w:eastAsia="Arial" w:hAnsi="Arial" w:cs="Arial"/>
          <w:sz w:val="18"/>
          <w:szCs w:val="18"/>
        </w:rPr>
        <w:t>_________________________________________________________</w:t>
      </w:r>
    </w:p>
    <w:p w14:paraId="67ED4579" w14:textId="77777777" w:rsidR="00AC19B9" w:rsidRPr="00CB4B11" w:rsidRDefault="009704C2" w:rsidP="004B2DC2">
      <w:pPr>
        <w:ind w:left="-142"/>
        <w:rPr>
          <w:rFonts w:ascii="Arial" w:eastAsia="Arial" w:hAnsi="Arial" w:cs="Arial"/>
          <w:sz w:val="16"/>
          <w:szCs w:val="16"/>
        </w:rPr>
      </w:pPr>
      <w:r w:rsidRPr="00CB4B11"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148F108C" w14:textId="77777777" w:rsidR="00AC19B9" w:rsidRPr="00CB4B11" w:rsidRDefault="009704C2" w:rsidP="004B2DC2">
      <w:pPr>
        <w:pBdr>
          <w:top w:val="nil"/>
          <w:left w:val="nil"/>
          <w:bottom w:val="nil"/>
          <w:right w:val="nil"/>
          <w:between w:val="nil"/>
        </w:pBdr>
        <w:ind w:left="-142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CB4B11">
        <w:rPr>
          <w:rFonts w:ascii="Arial" w:eastAsia="Arial" w:hAnsi="Arial" w:cs="Arial"/>
          <w:color w:val="000000"/>
          <w:sz w:val="16"/>
          <w:szCs w:val="16"/>
        </w:rPr>
        <w:t>Como resultado de la evaluación del Servicio por parte de la Unidad, el Proveedor podrá obtener un máximo de 100 pts., a partir de ello, se procederá de la siguiente manera:</w:t>
      </w:r>
    </w:p>
    <w:p w14:paraId="4F7A7950" w14:textId="77777777" w:rsidR="00AC19B9" w:rsidRPr="00CB4B11" w:rsidRDefault="00AC19B9" w:rsidP="004B2DC2">
      <w:pPr>
        <w:pBdr>
          <w:top w:val="nil"/>
          <w:left w:val="nil"/>
          <w:bottom w:val="nil"/>
          <w:right w:val="nil"/>
          <w:between w:val="nil"/>
        </w:pBdr>
        <w:ind w:left="-142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4F3D8F16" w14:textId="363C6FD7" w:rsidR="00CB4B11" w:rsidRPr="00CB4B11" w:rsidRDefault="009704C2" w:rsidP="00CB4B11">
      <w:pPr>
        <w:pStyle w:val="Prrafodelista"/>
        <w:numPr>
          <w:ilvl w:val="0"/>
          <w:numId w:val="4"/>
        </w:numPr>
        <w:jc w:val="both"/>
        <w:rPr>
          <w:rFonts w:ascii="Arial" w:eastAsia="Arial" w:hAnsi="Arial" w:cs="Arial"/>
          <w:sz w:val="16"/>
          <w:szCs w:val="16"/>
        </w:rPr>
      </w:pPr>
      <w:r w:rsidRPr="00CB4B11">
        <w:rPr>
          <w:rFonts w:ascii="Arial" w:eastAsia="Arial" w:hAnsi="Arial" w:cs="Arial"/>
          <w:sz w:val="16"/>
          <w:szCs w:val="16"/>
        </w:rPr>
        <w:t xml:space="preserve">Si la suma total de puntos en la Evaluación del Servicio es </w:t>
      </w:r>
      <w:r w:rsidR="003B6920" w:rsidRPr="00CB4B11">
        <w:rPr>
          <w:rFonts w:ascii="Arial" w:eastAsia="Arial" w:hAnsi="Arial" w:cs="Arial"/>
          <w:sz w:val="16"/>
          <w:szCs w:val="16"/>
        </w:rPr>
        <w:t xml:space="preserve">de </w:t>
      </w:r>
      <w:r w:rsidR="00065131" w:rsidRPr="00CB4B11">
        <w:rPr>
          <w:rFonts w:ascii="Arial" w:eastAsia="Arial" w:hAnsi="Arial" w:cs="Arial"/>
          <w:b/>
          <w:bCs/>
          <w:sz w:val="16"/>
          <w:szCs w:val="16"/>
        </w:rPr>
        <w:t>100</w:t>
      </w:r>
      <w:r w:rsidR="00D86A3E" w:rsidRPr="00CB4B11">
        <w:rPr>
          <w:rFonts w:ascii="Arial" w:eastAsia="Arial" w:hAnsi="Arial" w:cs="Arial"/>
          <w:b/>
          <w:bCs/>
          <w:sz w:val="16"/>
          <w:szCs w:val="16"/>
        </w:rPr>
        <w:t xml:space="preserve"> a </w:t>
      </w:r>
      <w:r w:rsidR="00065131" w:rsidRPr="00CB4B11">
        <w:rPr>
          <w:rFonts w:ascii="Arial" w:eastAsia="Arial" w:hAnsi="Arial" w:cs="Arial"/>
          <w:b/>
          <w:bCs/>
          <w:sz w:val="16"/>
          <w:szCs w:val="16"/>
        </w:rPr>
        <w:t>9</w:t>
      </w:r>
      <w:r w:rsidR="00D86A3E" w:rsidRPr="00CB4B11">
        <w:rPr>
          <w:rFonts w:ascii="Arial" w:eastAsia="Arial" w:hAnsi="Arial" w:cs="Arial"/>
          <w:b/>
          <w:bCs/>
          <w:sz w:val="16"/>
          <w:szCs w:val="16"/>
        </w:rPr>
        <w:t>0</w:t>
      </w:r>
      <w:r w:rsidR="003B6920" w:rsidRPr="00CB4B11"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 w:rsidRPr="00CB4B11">
        <w:rPr>
          <w:rFonts w:ascii="Arial" w:eastAsia="Arial" w:hAnsi="Arial" w:cs="Arial"/>
          <w:b/>
          <w:bCs/>
          <w:sz w:val="16"/>
          <w:szCs w:val="16"/>
        </w:rPr>
        <w:t xml:space="preserve">no se aplicará </w:t>
      </w:r>
      <w:r w:rsidR="001A47B2" w:rsidRPr="00CB4B11">
        <w:rPr>
          <w:rFonts w:ascii="Arial" w:eastAsia="Arial" w:hAnsi="Arial" w:cs="Arial"/>
          <w:b/>
          <w:bCs/>
          <w:sz w:val="16"/>
          <w:szCs w:val="16"/>
        </w:rPr>
        <w:t>descuento</w:t>
      </w:r>
      <w:r w:rsidRPr="00CB4B11">
        <w:rPr>
          <w:rFonts w:ascii="Arial" w:eastAsia="Arial" w:hAnsi="Arial" w:cs="Arial"/>
          <w:b/>
          <w:bCs/>
          <w:sz w:val="16"/>
          <w:szCs w:val="16"/>
        </w:rPr>
        <w:t>.</w:t>
      </w:r>
    </w:p>
    <w:p w14:paraId="622DE5B1" w14:textId="1743643C" w:rsidR="00AC19B9" w:rsidRPr="00CB4B11" w:rsidRDefault="009704C2" w:rsidP="004B2DC2">
      <w:pPr>
        <w:numPr>
          <w:ilvl w:val="0"/>
          <w:numId w:val="2"/>
        </w:numPr>
        <w:ind w:left="-142" w:firstLine="0"/>
        <w:jc w:val="both"/>
        <w:rPr>
          <w:rFonts w:ascii="Arial" w:eastAsia="Arial" w:hAnsi="Arial" w:cs="Arial"/>
          <w:sz w:val="16"/>
          <w:szCs w:val="16"/>
        </w:rPr>
      </w:pPr>
      <w:r w:rsidRPr="00CB4B11">
        <w:rPr>
          <w:rFonts w:ascii="Arial" w:eastAsia="Arial" w:hAnsi="Arial" w:cs="Arial"/>
          <w:sz w:val="16"/>
          <w:szCs w:val="16"/>
        </w:rPr>
        <w:t>Si la suma total de puntos en la Evaluación del Servicio es</w:t>
      </w:r>
      <w:r w:rsidR="003B6920" w:rsidRPr="00CB4B11">
        <w:rPr>
          <w:rFonts w:ascii="Arial" w:eastAsia="Arial" w:hAnsi="Arial" w:cs="Arial"/>
          <w:sz w:val="16"/>
          <w:szCs w:val="16"/>
        </w:rPr>
        <w:t xml:space="preserve"> </w:t>
      </w:r>
      <w:r w:rsidRPr="00CB4B11">
        <w:rPr>
          <w:rFonts w:ascii="Arial" w:eastAsia="Arial" w:hAnsi="Arial" w:cs="Arial"/>
          <w:sz w:val="16"/>
          <w:szCs w:val="16"/>
        </w:rPr>
        <w:t xml:space="preserve">de </w:t>
      </w:r>
      <w:r w:rsidR="003B6920" w:rsidRPr="00CB4B11">
        <w:rPr>
          <w:rFonts w:ascii="Arial" w:eastAsia="Arial" w:hAnsi="Arial" w:cs="Arial"/>
          <w:sz w:val="16"/>
          <w:szCs w:val="16"/>
        </w:rPr>
        <w:t>8</w:t>
      </w:r>
      <w:r w:rsidRPr="00CB4B11">
        <w:rPr>
          <w:rFonts w:ascii="Arial" w:eastAsia="Arial" w:hAnsi="Arial" w:cs="Arial"/>
          <w:sz w:val="16"/>
          <w:szCs w:val="16"/>
        </w:rPr>
        <w:t>0</w:t>
      </w:r>
      <w:r w:rsidR="00D86A3E" w:rsidRPr="00CB4B11">
        <w:rPr>
          <w:rFonts w:ascii="Arial" w:eastAsia="Arial" w:hAnsi="Arial" w:cs="Arial"/>
          <w:sz w:val="16"/>
          <w:szCs w:val="16"/>
        </w:rPr>
        <w:t xml:space="preserve"> </w:t>
      </w:r>
      <w:r w:rsidRPr="00CB4B11">
        <w:rPr>
          <w:rFonts w:ascii="Arial" w:eastAsia="Arial" w:hAnsi="Arial" w:cs="Arial"/>
          <w:sz w:val="16"/>
          <w:szCs w:val="16"/>
        </w:rPr>
        <w:t>se aplicará un</w:t>
      </w:r>
      <w:r w:rsidR="001A47B2" w:rsidRPr="00CB4B11">
        <w:rPr>
          <w:rFonts w:ascii="Arial" w:eastAsia="Arial" w:hAnsi="Arial" w:cs="Arial"/>
          <w:sz w:val="16"/>
          <w:szCs w:val="16"/>
        </w:rPr>
        <w:t xml:space="preserve"> descuento</w:t>
      </w:r>
      <w:r w:rsidRPr="00CB4B11">
        <w:rPr>
          <w:rFonts w:ascii="Arial" w:eastAsia="Arial" w:hAnsi="Arial" w:cs="Arial"/>
          <w:sz w:val="16"/>
          <w:szCs w:val="16"/>
        </w:rPr>
        <w:t xml:space="preserve"> del </w:t>
      </w:r>
      <w:r w:rsidR="003B6920" w:rsidRPr="00CB4B11">
        <w:rPr>
          <w:rFonts w:ascii="Arial" w:eastAsia="Arial" w:hAnsi="Arial" w:cs="Arial"/>
          <w:sz w:val="16"/>
          <w:szCs w:val="16"/>
        </w:rPr>
        <w:t>1</w:t>
      </w:r>
      <w:r w:rsidRPr="00CB4B11">
        <w:rPr>
          <w:rFonts w:ascii="Arial" w:eastAsia="Arial" w:hAnsi="Arial" w:cs="Arial"/>
          <w:sz w:val="16"/>
          <w:szCs w:val="16"/>
        </w:rPr>
        <w:t>% del costo del servicio sin Impuesto al Valor Agregado.</w:t>
      </w:r>
      <w:r w:rsidR="00CB4B11" w:rsidRPr="00CB4B11">
        <w:rPr>
          <w:rFonts w:ascii="Arial" w:eastAsia="Arial" w:hAnsi="Arial" w:cs="Arial"/>
          <w:sz w:val="16"/>
          <w:szCs w:val="16"/>
        </w:rPr>
        <w:t xml:space="preserve"> </w:t>
      </w:r>
      <w:r w:rsidRPr="00CB4B11">
        <w:rPr>
          <w:rFonts w:ascii="Arial" w:eastAsia="Arial" w:hAnsi="Arial" w:cs="Arial"/>
          <w:sz w:val="16"/>
          <w:szCs w:val="16"/>
        </w:rPr>
        <w:t>Si la suma total de puntos en la Evaluación del Servicio es</w:t>
      </w:r>
      <w:r w:rsidR="003B6920" w:rsidRPr="00CB4B11">
        <w:rPr>
          <w:rFonts w:ascii="Arial" w:eastAsia="Arial" w:hAnsi="Arial" w:cs="Arial"/>
          <w:sz w:val="16"/>
          <w:szCs w:val="16"/>
        </w:rPr>
        <w:t xml:space="preserve"> de</w:t>
      </w:r>
      <w:r w:rsidRPr="00CB4B11">
        <w:rPr>
          <w:rFonts w:ascii="Arial" w:eastAsia="Arial" w:hAnsi="Arial" w:cs="Arial"/>
          <w:sz w:val="16"/>
          <w:szCs w:val="16"/>
        </w:rPr>
        <w:t xml:space="preserve"> </w:t>
      </w:r>
      <w:r w:rsidR="003B6920" w:rsidRPr="00CB4B11">
        <w:rPr>
          <w:rFonts w:ascii="Arial" w:eastAsia="Arial" w:hAnsi="Arial" w:cs="Arial"/>
          <w:sz w:val="16"/>
          <w:szCs w:val="16"/>
        </w:rPr>
        <w:t>7</w:t>
      </w:r>
      <w:r w:rsidRPr="00CB4B11">
        <w:rPr>
          <w:rFonts w:ascii="Arial" w:eastAsia="Arial" w:hAnsi="Arial" w:cs="Arial"/>
          <w:sz w:val="16"/>
          <w:szCs w:val="16"/>
        </w:rPr>
        <w:t>0 se aplicará un</w:t>
      </w:r>
      <w:r w:rsidR="001A47B2" w:rsidRPr="00CB4B11">
        <w:rPr>
          <w:rFonts w:ascii="Arial" w:eastAsia="Arial" w:hAnsi="Arial" w:cs="Arial"/>
          <w:sz w:val="16"/>
          <w:szCs w:val="16"/>
        </w:rPr>
        <w:t xml:space="preserve"> descuento</w:t>
      </w:r>
      <w:r w:rsidRPr="00CB4B11">
        <w:rPr>
          <w:rFonts w:ascii="Arial" w:eastAsia="Arial" w:hAnsi="Arial" w:cs="Arial"/>
          <w:sz w:val="16"/>
          <w:szCs w:val="16"/>
        </w:rPr>
        <w:t xml:space="preserve"> del </w:t>
      </w:r>
      <w:r w:rsidR="003B6920" w:rsidRPr="00CB4B11">
        <w:rPr>
          <w:rFonts w:ascii="Arial" w:eastAsia="Arial" w:hAnsi="Arial" w:cs="Arial"/>
          <w:sz w:val="16"/>
          <w:szCs w:val="16"/>
        </w:rPr>
        <w:t>3</w:t>
      </w:r>
      <w:r w:rsidRPr="00CB4B11">
        <w:rPr>
          <w:rFonts w:ascii="Arial" w:eastAsia="Arial" w:hAnsi="Arial" w:cs="Arial"/>
          <w:sz w:val="16"/>
          <w:szCs w:val="16"/>
        </w:rPr>
        <w:t>% del total del costo mensual del servicio en la Unidad que corresponda, del costo del servicio sin Impuesto al Valor Agregado.</w:t>
      </w:r>
    </w:p>
    <w:p w14:paraId="3FC0AFA6" w14:textId="2B76F3DF" w:rsidR="00CB4B11" w:rsidRDefault="009704C2" w:rsidP="00CB4B11">
      <w:pPr>
        <w:numPr>
          <w:ilvl w:val="0"/>
          <w:numId w:val="2"/>
        </w:numPr>
        <w:ind w:left="-142" w:firstLine="0"/>
        <w:jc w:val="both"/>
        <w:rPr>
          <w:rFonts w:ascii="Arial" w:eastAsia="Arial" w:hAnsi="Arial" w:cs="Arial"/>
          <w:sz w:val="16"/>
          <w:szCs w:val="16"/>
        </w:rPr>
      </w:pPr>
      <w:r w:rsidRPr="00CB4B11">
        <w:rPr>
          <w:rFonts w:ascii="Arial" w:eastAsia="Arial" w:hAnsi="Arial" w:cs="Arial"/>
          <w:sz w:val="16"/>
          <w:szCs w:val="16"/>
        </w:rPr>
        <w:t>Puntuaciones menores a 70 pts. Se</w:t>
      </w:r>
      <w:r w:rsidR="001A47B2" w:rsidRPr="00CB4B11">
        <w:rPr>
          <w:rFonts w:ascii="Arial" w:eastAsia="Arial" w:hAnsi="Arial" w:cs="Arial"/>
          <w:sz w:val="16"/>
          <w:szCs w:val="16"/>
        </w:rPr>
        <w:t xml:space="preserve"> descontará</w:t>
      </w:r>
      <w:r w:rsidRPr="00CB4B11">
        <w:rPr>
          <w:rFonts w:ascii="Arial" w:eastAsia="Arial" w:hAnsi="Arial" w:cs="Arial"/>
          <w:sz w:val="16"/>
          <w:szCs w:val="16"/>
        </w:rPr>
        <w:t xml:space="preserve"> el </w:t>
      </w:r>
      <w:r w:rsidR="003B6920" w:rsidRPr="00CB4B11">
        <w:rPr>
          <w:rFonts w:ascii="Arial" w:eastAsia="Arial" w:hAnsi="Arial" w:cs="Arial"/>
          <w:sz w:val="16"/>
          <w:szCs w:val="16"/>
        </w:rPr>
        <w:t>5</w:t>
      </w:r>
      <w:r w:rsidRPr="00CB4B11">
        <w:rPr>
          <w:rFonts w:ascii="Arial" w:eastAsia="Arial" w:hAnsi="Arial" w:cs="Arial"/>
          <w:sz w:val="16"/>
          <w:szCs w:val="16"/>
        </w:rPr>
        <w:t>% del total del costo mensual del servicio en la Unidad que corresponda, del costo del servicio sin Impuesto al Valor Agregado.</w:t>
      </w:r>
    </w:p>
    <w:p w14:paraId="0D768CC1" w14:textId="77777777" w:rsidR="00CB4B11" w:rsidRDefault="00CB4B11" w:rsidP="00CB4B11">
      <w:pPr>
        <w:ind w:left="-142"/>
        <w:jc w:val="both"/>
        <w:rPr>
          <w:rFonts w:ascii="Arial" w:eastAsia="Arial" w:hAnsi="Arial" w:cs="Arial"/>
          <w:sz w:val="16"/>
          <w:szCs w:val="16"/>
        </w:rPr>
      </w:pPr>
    </w:p>
    <w:p w14:paraId="283A8FE4" w14:textId="20A9FF94" w:rsidR="00AC19B9" w:rsidRPr="00CB4B11" w:rsidRDefault="009704C2" w:rsidP="00CB4B11">
      <w:pPr>
        <w:ind w:left="-142"/>
        <w:jc w:val="both"/>
        <w:rPr>
          <w:rFonts w:ascii="Arial" w:eastAsia="Arial" w:hAnsi="Arial" w:cs="Arial"/>
          <w:sz w:val="16"/>
          <w:szCs w:val="16"/>
        </w:rPr>
      </w:pPr>
      <w:r w:rsidRPr="00CB4B11">
        <w:rPr>
          <w:rFonts w:ascii="Arial" w:eastAsia="Arial" w:hAnsi="Arial" w:cs="Arial"/>
          <w:sz w:val="16"/>
          <w:szCs w:val="16"/>
        </w:rPr>
        <w:t xml:space="preserve">El presente documento se debe entregar </w:t>
      </w:r>
      <w:r w:rsidR="00596AC6" w:rsidRPr="00CB4B11">
        <w:rPr>
          <w:rFonts w:ascii="Arial" w:eastAsia="Arial" w:hAnsi="Arial" w:cs="Arial"/>
          <w:sz w:val="16"/>
          <w:szCs w:val="16"/>
        </w:rPr>
        <w:t>al área solicitante para el proceso de pago</w:t>
      </w:r>
      <w:r w:rsidRPr="00CB4B11">
        <w:rPr>
          <w:rFonts w:ascii="Arial" w:eastAsia="Arial" w:hAnsi="Arial" w:cs="Arial"/>
          <w:sz w:val="16"/>
          <w:szCs w:val="16"/>
        </w:rPr>
        <w:t>, la unidad médica y el proveedor adjudicado podrán tener copia del presente</w:t>
      </w:r>
      <w:r w:rsidR="00CB4B11">
        <w:rPr>
          <w:rFonts w:ascii="Arial" w:eastAsia="Arial" w:hAnsi="Arial" w:cs="Arial"/>
          <w:sz w:val="16"/>
          <w:szCs w:val="16"/>
        </w:rPr>
        <w:t xml:space="preserve"> formato.</w:t>
      </w:r>
    </w:p>
    <w:sectPr w:rsidR="00AC19B9" w:rsidRPr="00CB4B11" w:rsidSect="004B2DC2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276" w:right="758" w:bottom="181" w:left="1134" w:header="567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9EB43" w14:textId="77777777" w:rsidR="00D37F04" w:rsidRDefault="00D37F04">
      <w:r>
        <w:separator/>
      </w:r>
    </w:p>
  </w:endnote>
  <w:endnote w:type="continuationSeparator" w:id="0">
    <w:p w14:paraId="73D16043" w14:textId="77777777" w:rsidR="00D37F04" w:rsidRDefault="00D3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6C85" w14:textId="77777777" w:rsidR="00AC19B9" w:rsidRDefault="009704C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275E0CB" w14:textId="77777777" w:rsidR="00AC19B9" w:rsidRDefault="009704C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color w:val="000000"/>
      </w:rPr>
    </w:pPr>
    <w:r>
      <w:rPr>
        <w:rFonts w:ascii="Calibri" w:eastAsia="Calibri" w:hAnsi="Calibri" w:cs="Calibri"/>
        <w:b/>
        <w:color w:val="000000"/>
        <w:sz w:val="22"/>
        <w:szCs w:val="22"/>
      </w:rPr>
      <w:t>Licitación Pública Nacional Presencial No. 40051001-056-16 (CAGEG-056/2016)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41BE4" w14:textId="510E2B8B" w:rsidR="00AC19B9" w:rsidRDefault="009704C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36CCC">
      <w:rPr>
        <w:noProof/>
        <w:color w:val="000000"/>
      </w:rPr>
      <w:t>1</w:t>
    </w:r>
    <w:r>
      <w:rPr>
        <w:color w:val="000000"/>
      </w:rPr>
      <w:fldChar w:fldCharType="end"/>
    </w:r>
  </w:p>
  <w:p w14:paraId="1DFEB0AE" w14:textId="77777777" w:rsidR="00AC19B9" w:rsidRDefault="00AC19B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04840" w14:textId="77777777" w:rsidR="00D37F04" w:rsidRDefault="00D37F04">
      <w:r>
        <w:separator/>
      </w:r>
    </w:p>
  </w:footnote>
  <w:footnote w:type="continuationSeparator" w:id="0">
    <w:p w14:paraId="07BAD9F4" w14:textId="77777777" w:rsidR="00D37F04" w:rsidRDefault="00D37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D3F4" w14:textId="77777777" w:rsidR="00AC19B9" w:rsidRDefault="009704C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color w:val="000000"/>
      </w:rPr>
      <w:t xml:space="preserve">       </w:t>
    </w:r>
    <w:r>
      <w:rPr>
        <w:rFonts w:ascii="Arial" w:eastAsia="Arial" w:hAnsi="Arial" w:cs="Arial"/>
        <w:b/>
        <w:color w:val="000000"/>
        <w:sz w:val="20"/>
        <w:szCs w:val="20"/>
      </w:rPr>
      <w:t xml:space="preserve">ANEXO I-F </w:t>
    </w:r>
  </w:p>
  <w:p w14:paraId="58DD29FB" w14:textId="77777777" w:rsidR="00AC19B9" w:rsidRDefault="009704C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CÉDULA MENSUAL DE EVALUACIÓN R.P.B.I.</w:t>
    </w:r>
  </w:p>
  <w:p w14:paraId="37A06337" w14:textId="77777777" w:rsidR="00AC19B9" w:rsidRDefault="00AC19B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CB30" w14:textId="1C619F26" w:rsidR="00AC19B9" w:rsidRDefault="00AA374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b/>
        <w:bCs/>
        <w:color w:val="000000"/>
        <w:sz w:val="22"/>
        <w:szCs w:val="22"/>
      </w:rPr>
    </w:pPr>
    <w:r>
      <w:rPr>
        <w:rFonts w:ascii="Calibri" w:eastAsia="Calibri" w:hAnsi="Calibri" w:cs="Calibri"/>
        <w:b/>
        <w:bCs/>
        <w:color w:val="000000"/>
        <w:sz w:val="22"/>
        <w:szCs w:val="22"/>
      </w:rPr>
      <w:t>Licitación Pública Nacional Presencial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40051001</w:t>
    </w:r>
    <w:r w:rsidRPr="0095518D">
      <w:rPr>
        <w:rFonts w:ascii="Calibri" w:eastAsia="Calibri" w:hAnsi="Calibri" w:cs="Calibri"/>
        <w:b/>
        <w:bCs/>
        <w:color w:val="000000"/>
        <w:sz w:val="22"/>
        <w:szCs w:val="22"/>
      </w:rPr>
      <w:t>-046-26 (CAGEG-046/2026),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 xml:space="preserve"> para l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a Contratación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el Servicio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 Mantenimiento Preventivo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 Equipo Médico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p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ara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l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as Unidades Médicas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el Instituto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 Salud Pública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 xml:space="preserve">el Estado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d</w:t>
    </w:r>
    <w:r w:rsidRPr="00C17BFF">
      <w:rPr>
        <w:rFonts w:ascii="Calibri" w:eastAsia="Calibri" w:hAnsi="Calibri" w:cs="Calibri"/>
        <w:b/>
        <w:bCs/>
        <w:color w:val="000000"/>
        <w:sz w:val="22"/>
        <w:szCs w:val="22"/>
      </w:rPr>
      <w:t>e Guanajuato</w:t>
    </w:r>
  </w:p>
  <w:p w14:paraId="6EFDDC2D" w14:textId="77777777" w:rsidR="00AA374A" w:rsidRPr="00CB4B11" w:rsidRDefault="00AA374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Arial" w:eastAsia="Arial" w:hAnsi="Arial" w:cs="Arial"/>
        <w:color w:val="000000"/>
        <w:sz w:val="10"/>
        <w:szCs w:val="10"/>
      </w:rPr>
    </w:pPr>
  </w:p>
  <w:p w14:paraId="1F569D06" w14:textId="56F00460" w:rsidR="00AC19B9" w:rsidRPr="00A613B9" w:rsidRDefault="009704C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Arial" w:eastAsia="Arial" w:hAnsi="Arial" w:cs="Arial"/>
        <w:color w:val="000000"/>
        <w:sz w:val="19"/>
        <w:szCs w:val="19"/>
      </w:rPr>
    </w:pPr>
    <w:r w:rsidRPr="00A613B9">
      <w:rPr>
        <w:rFonts w:ascii="Arial" w:eastAsia="Arial" w:hAnsi="Arial" w:cs="Arial"/>
        <w:b/>
        <w:color w:val="000000"/>
        <w:sz w:val="19"/>
        <w:szCs w:val="19"/>
      </w:rPr>
      <w:t xml:space="preserve">ANEXO J CÉDULA DE EVALUACIÓN </w:t>
    </w:r>
    <w:r w:rsidRPr="00A613B9">
      <w:rPr>
        <w:rFonts w:ascii="Arial" w:eastAsia="Arial" w:hAnsi="Arial" w:cs="Arial"/>
        <w:b/>
        <w:sz w:val="19"/>
        <w:szCs w:val="19"/>
      </w:rPr>
      <w:t>PARA EL SERVICIO DE MANTENIMIENTO PREVENTIVO DE EQUIPO MÉDICO</w:t>
    </w:r>
  </w:p>
  <w:p w14:paraId="58D2A594" w14:textId="77777777" w:rsidR="00AC19B9" w:rsidRDefault="00AC19B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0FFB"/>
    <w:multiLevelType w:val="multilevel"/>
    <w:tmpl w:val="A24A96AC"/>
    <w:lvl w:ilvl="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3D7D2A1B"/>
    <w:multiLevelType w:val="multilevel"/>
    <w:tmpl w:val="0498A36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40DA1C1F"/>
    <w:multiLevelType w:val="multilevel"/>
    <w:tmpl w:val="779639EA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411871CA"/>
    <w:multiLevelType w:val="hybridMultilevel"/>
    <w:tmpl w:val="5F943692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7311274">
    <w:abstractNumId w:val="1"/>
  </w:num>
  <w:num w:numId="2" w16cid:durableId="466973273">
    <w:abstractNumId w:val="0"/>
  </w:num>
  <w:num w:numId="3" w16cid:durableId="387652007">
    <w:abstractNumId w:val="2"/>
  </w:num>
  <w:num w:numId="4" w16cid:durableId="21235733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9B9"/>
    <w:rsid w:val="00020AD5"/>
    <w:rsid w:val="00065131"/>
    <w:rsid w:val="000C0CE8"/>
    <w:rsid w:val="000E7E43"/>
    <w:rsid w:val="00117271"/>
    <w:rsid w:val="00144F33"/>
    <w:rsid w:val="00167ADD"/>
    <w:rsid w:val="001A47B2"/>
    <w:rsid w:val="001E49E2"/>
    <w:rsid w:val="00204E7E"/>
    <w:rsid w:val="0020706F"/>
    <w:rsid w:val="00253B24"/>
    <w:rsid w:val="00274190"/>
    <w:rsid w:val="002873EA"/>
    <w:rsid w:val="002A61BD"/>
    <w:rsid w:val="002E0E16"/>
    <w:rsid w:val="00323807"/>
    <w:rsid w:val="00345A36"/>
    <w:rsid w:val="003B6920"/>
    <w:rsid w:val="003C1BC0"/>
    <w:rsid w:val="004A4616"/>
    <w:rsid w:val="004B2DC2"/>
    <w:rsid w:val="004D341C"/>
    <w:rsid w:val="00533ACE"/>
    <w:rsid w:val="00537AD6"/>
    <w:rsid w:val="0054346F"/>
    <w:rsid w:val="005931D1"/>
    <w:rsid w:val="00596AC6"/>
    <w:rsid w:val="005D23A4"/>
    <w:rsid w:val="006020FF"/>
    <w:rsid w:val="00636CCC"/>
    <w:rsid w:val="006425D2"/>
    <w:rsid w:val="006C328C"/>
    <w:rsid w:val="006D3B44"/>
    <w:rsid w:val="0071392B"/>
    <w:rsid w:val="00734BC4"/>
    <w:rsid w:val="00790FA7"/>
    <w:rsid w:val="007B194E"/>
    <w:rsid w:val="007E2CFA"/>
    <w:rsid w:val="00823489"/>
    <w:rsid w:val="0091675C"/>
    <w:rsid w:val="00920B94"/>
    <w:rsid w:val="009259B0"/>
    <w:rsid w:val="009535E4"/>
    <w:rsid w:val="00957C35"/>
    <w:rsid w:val="009704C2"/>
    <w:rsid w:val="009846DB"/>
    <w:rsid w:val="009A04CE"/>
    <w:rsid w:val="009F4819"/>
    <w:rsid w:val="00A05097"/>
    <w:rsid w:val="00A21DC6"/>
    <w:rsid w:val="00A26AF4"/>
    <w:rsid w:val="00A45C99"/>
    <w:rsid w:val="00A613B9"/>
    <w:rsid w:val="00AA374A"/>
    <w:rsid w:val="00AC19B9"/>
    <w:rsid w:val="00AE2841"/>
    <w:rsid w:val="00B11979"/>
    <w:rsid w:val="00B55B52"/>
    <w:rsid w:val="00BC5762"/>
    <w:rsid w:val="00BE7369"/>
    <w:rsid w:val="00C11799"/>
    <w:rsid w:val="00C21CBF"/>
    <w:rsid w:val="00C247E5"/>
    <w:rsid w:val="00CB4B11"/>
    <w:rsid w:val="00D06985"/>
    <w:rsid w:val="00D20848"/>
    <w:rsid w:val="00D37F04"/>
    <w:rsid w:val="00D60125"/>
    <w:rsid w:val="00D86A3E"/>
    <w:rsid w:val="00DC3332"/>
    <w:rsid w:val="00DE389D"/>
    <w:rsid w:val="00E5390D"/>
    <w:rsid w:val="00E94C53"/>
    <w:rsid w:val="00EB5FFA"/>
    <w:rsid w:val="00F169E6"/>
    <w:rsid w:val="00F54DBA"/>
    <w:rsid w:val="00FA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008FB"/>
  <w15:docId w15:val="{1E73968F-B717-4E69-8FCF-78FF97EA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636CC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6CCC"/>
  </w:style>
  <w:style w:type="paragraph" w:styleId="Piedepgina">
    <w:name w:val="footer"/>
    <w:basedOn w:val="Normal"/>
    <w:link w:val="PiedepginaCar"/>
    <w:uiPriority w:val="99"/>
    <w:unhideWhenUsed/>
    <w:rsid w:val="00636CC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6CCC"/>
  </w:style>
  <w:style w:type="character" w:styleId="Refdecomentario">
    <w:name w:val="annotation reference"/>
    <w:basedOn w:val="Fuentedeprrafopredeter"/>
    <w:uiPriority w:val="99"/>
    <w:semiHidden/>
    <w:unhideWhenUsed/>
    <w:rsid w:val="000C0C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0CE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0CE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0CE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0CE8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DE3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451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Servicios New Pharma</dc:creator>
  <cp:lastModifiedBy>Diana Berenice Rodríguez Casillas</cp:lastModifiedBy>
  <cp:revision>4</cp:revision>
  <cp:lastPrinted>2025-01-23T15:23:00Z</cp:lastPrinted>
  <dcterms:created xsi:type="dcterms:W3CDTF">2026-05-19T22:39:00Z</dcterms:created>
  <dcterms:modified xsi:type="dcterms:W3CDTF">2026-07-01T19:24:00Z</dcterms:modified>
</cp:coreProperties>
</file>